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E6" w:rsidRDefault="00512FE6" w:rsidP="00512FE6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 xml:space="preserve">Załącznik nr 4 </w:t>
      </w:r>
    </w:p>
    <w:p w:rsidR="00512FE6" w:rsidRDefault="00512FE6" w:rsidP="00512F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5210" w:rsidRDefault="00B75210" w:rsidP="00DD5E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PROCEDURA OCENY JAKOŚCI PROWADZENIA ZAJĘĆ DYDAKTYCZNYCH</w:t>
      </w:r>
    </w:p>
    <w:p w:rsidR="00B75210" w:rsidRDefault="00B75210" w:rsidP="00A23F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5210" w:rsidRDefault="000D6030" w:rsidP="00A23F1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Podstawa prawna</w:t>
      </w:r>
    </w:p>
    <w:p w:rsidR="007A6ADC" w:rsidRPr="00F03792" w:rsidRDefault="007A6ADC" w:rsidP="00C26794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03792">
        <w:rPr>
          <w:rFonts w:ascii="Arial" w:hAnsi="Arial" w:cs="Arial"/>
          <w:sz w:val="24"/>
          <w:szCs w:val="24"/>
        </w:rPr>
        <w:t xml:space="preserve">Ustawa </w:t>
      </w:r>
      <w:r w:rsidR="00EF1D0B" w:rsidRPr="00F03792">
        <w:rPr>
          <w:rFonts w:ascii="Arial" w:hAnsi="Arial" w:cs="Arial"/>
          <w:sz w:val="24"/>
          <w:szCs w:val="24"/>
        </w:rPr>
        <w:t xml:space="preserve">z dnia 27 lipca 2005 r. </w:t>
      </w:r>
      <w:r w:rsidR="00EF1D0B">
        <w:rPr>
          <w:rFonts w:ascii="Arial" w:hAnsi="Arial" w:cs="Arial"/>
          <w:sz w:val="24"/>
          <w:szCs w:val="24"/>
        </w:rPr>
        <w:t>- P</w:t>
      </w:r>
      <w:r w:rsidRPr="00F03792">
        <w:rPr>
          <w:rFonts w:ascii="Arial" w:hAnsi="Arial" w:cs="Arial"/>
          <w:sz w:val="24"/>
          <w:szCs w:val="24"/>
        </w:rPr>
        <w:t>rawo o szkolnictwie wyższym (</w:t>
      </w:r>
      <w:proofErr w:type="spellStart"/>
      <w:r w:rsidRPr="00F03792">
        <w:rPr>
          <w:rFonts w:ascii="Arial" w:hAnsi="Arial" w:cs="Arial"/>
          <w:sz w:val="24"/>
          <w:szCs w:val="24"/>
        </w:rPr>
        <w:t>t</w:t>
      </w:r>
      <w:r w:rsidR="00EF1D0B">
        <w:rPr>
          <w:rFonts w:ascii="Arial" w:hAnsi="Arial" w:cs="Arial"/>
          <w:sz w:val="24"/>
          <w:szCs w:val="24"/>
        </w:rPr>
        <w:t>.</w:t>
      </w:r>
      <w:r w:rsidRPr="00F03792">
        <w:rPr>
          <w:rFonts w:ascii="Arial" w:hAnsi="Arial" w:cs="Arial"/>
          <w:sz w:val="24"/>
          <w:szCs w:val="24"/>
        </w:rPr>
        <w:t>j</w:t>
      </w:r>
      <w:proofErr w:type="spellEnd"/>
      <w:r w:rsidRPr="00F037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03792">
        <w:rPr>
          <w:rFonts w:ascii="Arial" w:hAnsi="Arial" w:cs="Arial"/>
          <w:sz w:val="24"/>
          <w:szCs w:val="24"/>
        </w:rPr>
        <w:t>Dz.U</w:t>
      </w:r>
      <w:proofErr w:type="spellEnd"/>
      <w:r w:rsidRPr="00F03792">
        <w:rPr>
          <w:rFonts w:ascii="Arial" w:hAnsi="Arial" w:cs="Arial"/>
          <w:sz w:val="24"/>
          <w:szCs w:val="24"/>
        </w:rPr>
        <w:t xml:space="preserve">. </w:t>
      </w:r>
      <w:r w:rsidR="00EF1D0B">
        <w:rPr>
          <w:rFonts w:ascii="Arial" w:hAnsi="Arial" w:cs="Arial"/>
          <w:sz w:val="24"/>
          <w:szCs w:val="24"/>
        </w:rPr>
        <w:t xml:space="preserve">          z </w:t>
      </w:r>
      <w:r w:rsidRPr="00F03792">
        <w:rPr>
          <w:rFonts w:ascii="Arial" w:hAnsi="Arial" w:cs="Arial"/>
          <w:sz w:val="24"/>
          <w:szCs w:val="24"/>
        </w:rPr>
        <w:t>2016</w:t>
      </w:r>
      <w:r w:rsidR="00EF1D0B">
        <w:rPr>
          <w:rFonts w:ascii="Arial" w:hAnsi="Arial" w:cs="Arial"/>
          <w:sz w:val="24"/>
          <w:szCs w:val="24"/>
        </w:rPr>
        <w:t xml:space="preserve"> r.</w:t>
      </w:r>
      <w:r w:rsidR="00ED4FC9">
        <w:rPr>
          <w:rFonts w:ascii="Arial" w:hAnsi="Arial" w:cs="Arial"/>
          <w:sz w:val="24"/>
          <w:szCs w:val="24"/>
        </w:rPr>
        <w:t>,</w:t>
      </w:r>
      <w:r w:rsidR="00EF1D0B">
        <w:rPr>
          <w:rFonts w:ascii="Arial" w:hAnsi="Arial" w:cs="Arial"/>
          <w:sz w:val="24"/>
          <w:szCs w:val="24"/>
        </w:rPr>
        <w:t xml:space="preserve"> </w:t>
      </w:r>
      <w:r w:rsidRPr="00F03792">
        <w:rPr>
          <w:rFonts w:ascii="Arial" w:hAnsi="Arial" w:cs="Arial"/>
          <w:sz w:val="24"/>
          <w:szCs w:val="24"/>
        </w:rPr>
        <w:t xml:space="preserve"> poz. 1842).</w:t>
      </w:r>
    </w:p>
    <w:p w:rsidR="00B75210" w:rsidRDefault="00B75210" w:rsidP="00A23F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5210" w:rsidRDefault="00B75210" w:rsidP="00A23F1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Cele i zakres procedury </w:t>
      </w:r>
    </w:p>
    <w:p w:rsidR="00B75210" w:rsidRDefault="00B75210" w:rsidP="00A23F10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procedury jest określenie zasad realizacji procesu doskonalenia jakości kształcenia w zakresie prowadzenia zajęć dydaktycznych oraz określenie sposobu wyznaczania działań naprawczych.</w:t>
      </w:r>
    </w:p>
    <w:p w:rsidR="00B75210" w:rsidRPr="00F03792" w:rsidRDefault="00B75210" w:rsidP="0018291C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03792">
        <w:rPr>
          <w:rFonts w:ascii="Arial" w:hAnsi="Arial" w:cs="Arial"/>
          <w:sz w:val="24"/>
          <w:szCs w:val="24"/>
        </w:rPr>
        <w:t xml:space="preserve">Procedura dotyczy wszystkich nauczycieli akademickich realizujących zajęcia dydaktyczne oraz studentów </w:t>
      </w:r>
      <w:r w:rsidR="00F03792" w:rsidRPr="00F03792">
        <w:rPr>
          <w:rFonts w:ascii="Arial" w:hAnsi="Arial" w:cs="Arial"/>
          <w:sz w:val="24"/>
          <w:szCs w:val="24"/>
        </w:rPr>
        <w:t xml:space="preserve">ostatniego roku studiów </w:t>
      </w:r>
      <w:r w:rsidR="00F03792">
        <w:rPr>
          <w:rFonts w:ascii="Arial" w:hAnsi="Arial" w:cs="Arial"/>
          <w:sz w:val="24"/>
          <w:szCs w:val="24"/>
        </w:rPr>
        <w:t xml:space="preserve">stacjonarnych i niestacjonarnych </w:t>
      </w:r>
      <w:r w:rsidRPr="00F03792">
        <w:rPr>
          <w:rFonts w:ascii="Arial" w:hAnsi="Arial" w:cs="Arial"/>
          <w:sz w:val="24"/>
          <w:szCs w:val="24"/>
        </w:rPr>
        <w:t xml:space="preserve">wszystkich kierunków </w:t>
      </w:r>
      <w:r w:rsidR="00F03792">
        <w:rPr>
          <w:rFonts w:ascii="Arial" w:hAnsi="Arial" w:cs="Arial"/>
          <w:sz w:val="24"/>
          <w:szCs w:val="24"/>
        </w:rPr>
        <w:t xml:space="preserve">studiów jednolitych magisterskich i studiów </w:t>
      </w:r>
      <w:r w:rsidRPr="00F03792">
        <w:rPr>
          <w:rFonts w:ascii="Arial" w:hAnsi="Arial" w:cs="Arial"/>
          <w:sz w:val="24"/>
          <w:szCs w:val="24"/>
        </w:rPr>
        <w:t>II stopnia</w:t>
      </w:r>
      <w:r w:rsidR="00C06164" w:rsidRPr="00F03792">
        <w:rPr>
          <w:rFonts w:ascii="Arial" w:hAnsi="Arial" w:cs="Arial"/>
          <w:sz w:val="24"/>
          <w:szCs w:val="24"/>
        </w:rPr>
        <w:t xml:space="preserve"> </w:t>
      </w:r>
      <w:r w:rsidRPr="00F03792">
        <w:rPr>
          <w:rFonts w:ascii="Arial" w:hAnsi="Arial" w:cs="Arial"/>
          <w:sz w:val="24"/>
          <w:szCs w:val="24"/>
        </w:rPr>
        <w:t xml:space="preserve">oraz studentów </w:t>
      </w:r>
      <w:r w:rsidR="00F03792">
        <w:rPr>
          <w:rFonts w:ascii="Arial" w:hAnsi="Arial" w:cs="Arial"/>
          <w:sz w:val="24"/>
          <w:szCs w:val="24"/>
        </w:rPr>
        <w:t>ostatniego roku studiów doktoranckich, a także wszystkich słuchaczy studiów</w:t>
      </w:r>
      <w:r w:rsidRPr="00F03792">
        <w:rPr>
          <w:rFonts w:ascii="Arial" w:hAnsi="Arial" w:cs="Arial"/>
          <w:sz w:val="24"/>
          <w:szCs w:val="24"/>
        </w:rPr>
        <w:t xml:space="preserve"> podyplomowych.</w:t>
      </w:r>
    </w:p>
    <w:p w:rsidR="00B75210" w:rsidRDefault="00B75210" w:rsidP="00A23F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5210" w:rsidRDefault="00B75210" w:rsidP="00A23F1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procedury</w:t>
      </w:r>
    </w:p>
    <w:p w:rsidR="00755DD1" w:rsidRDefault="00B75210" w:rsidP="00662285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5DD1">
        <w:rPr>
          <w:rFonts w:ascii="Arial" w:hAnsi="Arial" w:cs="Arial"/>
          <w:sz w:val="24"/>
          <w:szCs w:val="24"/>
        </w:rPr>
        <w:t>Ocena jakości zajęć dydaktycznych dokonywana jest przez</w:t>
      </w:r>
      <w:r w:rsidR="00755DD1">
        <w:rPr>
          <w:rFonts w:ascii="Arial" w:hAnsi="Arial" w:cs="Arial"/>
          <w:sz w:val="24"/>
          <w:szCs w:val="24"/>
        </w:rPr>
        <w:t>:</w:t>
      </w:r>
    </w:p>
    <w:p w:rsidR="00AA4A42" w:rsidRPr="00BB1D6E" w:rsidRDefault="00AA4A42" w:rsidP="00741CB9">
      <w:pPr>
        <w:pStyle w:val="Akapitzlist"/>
        <w:numPr>
          <w:ilvl w:val="2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B1D6E">
        <w:rPr>
          <w:rFonts w:ascii="Arial" w:hAnsi="Arial" w:cs="Arial"/>
          <w:sz w:val="24"/>
          <w:szCs w:val="24"/>
        </w:rPr>
        <w:t>nauczycieli akademickich podczas okresowej oceny pracowników naukowo-</w:t>
      </w:r>
      <w:r w:rsidR="00741CB9" w:rsidRPr="00BB1D6E">
        <w:rPr>
          <w:rFonts w:ascii="Arial" w:hAnsi="Arial" w:cs="Arial"/>
          <w:sz w:val="24"/>
          <w:szCs w:val="24"/>
        </w:rPr>
        <w:t>dydaktycznych i dydaktycznych. Ankieta prowadzona jest w</w:t>
      </w:r>
      <w:r w:rsidR="00A46EA6">
        <w:rPr>
          <w:rFonts w:ascii="Arial" w:hAnsi="Arial" w:cs="Arial"/>
          <w:sz w:val="24"/>
          <w:szCs w:val="24"/>
        </w:rPr>
        <w:t xml:space="preserve"> </w:t>
      </w:r>
      <w:r w:rsidR="00741CB9" w:rsidRPr="00BB1D6E">
        <w:rPr>
          <w:rFonts w:ascii="Arial" w:hAnsi="Arial" w:cs="Arial"/>
          <w:sz w:val="24"/>
          <w:szCs w:val="24"/>
        </w:rPr>
        <w:t>wersji elektronicznej i wypełniana jest</w:t>
      </w:r>
      <w:r w:rsidR="0036110F" w:rsidRPr="00BB1D6E">
        <w:rPr>
          <w:rFonts w:ascii="Arial" w:hAnsi="Arial" w:cs="Arial"/>
          <w:sz w:val="24"/>
          <w:szCs w:val="24"/>
        </w:rPr>
        <w:t xml:space="preserve"> po otrzymaniu mailowego zaproszenia </w:t>
      </w:r>
      <w:r w:rsidR="00094651">
        <w:rPr>
          <w:rFonts w:ascii="Arial" w:hAnsi="Arial" w:cs="Arial"/>
          <w:sz w:val="24"/>
          <w:szCs w:val="24"/>
        </w:rPr>
        <w:t xml:space="preserve">                </w:t>
      </w:r>
      <w:r w:rsidR="0036110F" w:rsidRPr="00BB1D6E">
        <w:rPr>
          <w:rFonts w:ascii="Arial" w:hAnsi="Arial" w:cs="Arial"/>
          <w:sz w:val="24"/>
          <w:szCs w:val="24"/>
        </w:rPr>
        <w:t xml:space="preserve">z linkiem do ankiety (za wysłanie maila odpowiedzialna jest </w:t>
      </w:r>
      <w:r w:rsidR="00993ABC" w:rsidRPr="00BB1D6E">
        <w:rPr>
          <w:rFonts w:ascii="Arial" w:hAnsi="Arial" w:cs="Arial"/>
          <w:sz w:val="24"/>
          <w:szCs w:val="24"/>
        </w:rPr>
        <w:t>osoba wyznaczona przez dziekana – członek wydziałowej komisji oceniającej);</w:t>
      </w:r>
    </w:p>
    <w:p w:rsidR="00755DD1" w:rsidRPr="00BB1D6E" w:rsidRDefault="00741CB9" w:rsidP="00AA4A42">
      <w:pPr>
        <w:pStyle w:val="Akapitzlist"/>
        <w:numPr>
          <w:ilvl w:val="2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B1D6E">
        <w:rPr>
          <w:rFonts w:ascii="Arial" w:hAnsi="Arial" w:cs="Arial"/>
          <w:sz w:val="24"/>
          <w:szCs w:val="24"/>
        </w:rPr>
        <w:t>studentów</w:t>
      </w:r>
      <w:r w:rsidR="00AA4A42" w:rsidRPr="00BB1D6E">
        <w:rPr>
          <w:rFonts w:ascii="Arial" w:hAnsi="Arial" w:cs="Arial"/>
          <w:sz w:val="24"/>
          <w:szCs w:val="24"/>
        </w:rPr>
        <w:t>/</w:t>
      </w:r>
      <w:r w:rsidR="00F03792" w:rsidRPr="00BB1D6E">
        <w:rPr>
          <w:rFonts w:ascii="Arial" w:hAnsi="Arial" w:cs="Arial"/>
          <w:sz w:val="24"/>
          <w:szCs w:val="24"/>
        </w:rPr>
        <w:t>doktorantów określonych w pkt. 2.2. w końcowym okresie studiów</w:t>
      </w:r>
      <w:r w:rsidR="00755DD1" w:rsidRPr="00BB1D6E">
        <w:rPr>
          <w:rFonts w:ascii="Arial" w:hAnsi="Arial" w:cs="Arial"/>
          <w:sz w:val="24"/>
          <w:szCs w:val="24"/>
        </w:rPr>
        <w:t xml:space="preserve">. </w:t>
      </w:r>
      <w:r w:rsidR="00F03792" w:rsidRPr="00BB1D6E">
        <w:rPr>
          <w:rFonts w:ascii="Arial" w:hAnsi="Arial" w:cs="Arial"/>
          <w:sz w:val="24"/>
          <w:szCs w:val="24"/>
        </w:rPr>
        <w:t xml:space="preserve">Ankieta </w:t>
      </w:r>
      <w:r w:rsidR="00755DD1" w:rsidRPr="00BB1D6E">
        <w:rPr>
          <w:rFonts w:ascii="Arial" w:hAnsi="Arial" w:cs="Arial"/>
          <w:sz w:val="24"/>
          <w:szCs w:val="24"/>
        </w:rPr>
        <w:t>prowadzona jest w </w:t>
      </w:r>
      <w:r w:rsidR="00F03792" w:rsidRPr="00BB1D6E">
        <w:rPr>
          <w:rFonts w:ascii="Arial" w:hAnsi="Arial" w:cs="Arial"/>
          <w:sz w:val="24"/>
          <w:szCs w:val="24"/>
        </w:rPr>
        <w:t>wersji ele</w:t>
      </w:r>
      <w:r w:rsidR="00AA4A42" w:rsidRPr="00BB1D6E">
        <w:rPr>
          <w:rFonts w:ascii="Arial" w:hAnsi="Arial" w:cs="Arial"/>
          <w:sz w:val="24"/>
          <w:szCs w:val="24"/>
        </w:rPr>
        <w:t>ktronicznej i wypełniana jest z </w:t>
      </w:r>
      <w:r w:rsidR="001B0D90" w:rsidRPr="00BB1D6E">
        <w:rPr>
          <w:rFonts w:ascii="Arial" w:hAnsi="Arial" w:cs="Arial"/>
          <w:sz w:val="24"/>
          <w:szCs w:val="24"/>
        </w:rPr>
        <w:t xml:space="preserve">chwilą zdawania karty obiegowej </w:t>
      </w:r>
      <w:r w:rsidR="00755DD1" w:rsidRPr="00BB1D6E">
        <w:rPr>
          <w:rFonts w:ascii="Arial" w:hAnsi="Arial" w:cs="Arial"/>
          <w:sz w:val="24"/>
          <w:szCs w:val="24"/>
        </w:rPr>
        <w:t>i </w:t>
      </w:r>
      <w:r w:rsidR="001B0D90" w:rsidRPr="00BB1D6E">
        <w:rPr>
          <w:rFonts w:ascii="Arial" w:hAnsi="Arial" w:cs="Arial"/>
          <w:sz w:val="24"/>
          <w:szCs w:val="24"/>
        </w:rPr>
        <w:t xml:space="preserve">rozliczania się </w:t>
      </w:r>
      <w:r w:rsidRPr="00BB1D6E">
        <w:rPr>
          <w:rFonts w:ascii="Arial" w:hAnsi="Arial" w:cs="Arial"/>
          <w:sz w:val="24"/>
          <w:szCs w:val="24"/>
        </w:rPr>
        <w:t>studenta</w:t>
      </w:r>
      <w:r w:rsidR="00755DD1" w:rsidRPr="00BB1D6E">
        <w:rPr>
          <w:rFonts w:ascii="Arial" w:hAnsi="Arial" w:cs="Arial"/>
          <w:sz w:val="24"/>
          <w:szCs w:val="24"/>
        </w:rPr>
        <w:t xml:space="preserve">/doktoranta </w:t>
      </w:r>
      <w:r w:rsidR="00AA4A42" w:rsidRPr="00BB1D6E">
        <w:rPr>
          <w:rFonts w:ascii="Arial" w:hAnsi="Arial" w:cs="Arial"/>
          <w:sz w:val="24"/>
          <w:szCs w:val="24"/>
        </w:rPr>
        <w:t>z </w:t>
      </w:r>
      <w:r w:rsidR="001B0D90" w:rsidRPr="00BB1D6E">
        <w:rPr>
          <w:rFonts w:ascii="Arial" w:hAnsi="Arial" w:cs="Arial"/>
          <w:sz w:val="24"/>
          <w:szCs w:val="24"/>
        </w:rPr>
        <w:t>Biblioteką</w:t>
      </w:r>
      <w:r w:rsidR="00AA4A42" w:rsidRPr="00BB1D6E">
        <w:rPr>
          <w:rFonts w:ascii="Arial" w:hAnsi="Arial" w:cs="Arial"/>
          <w:sz w:val="24"/>
          <w:szCs w:val="24"/>
        </w:rPr>
        <w:t>;</w:t>
      </w:r>
    </w:p>
    <w:p w:rsidR="00AA4A42" w:rsidRPr="00BB1D6E" w:rsidRDefault="00AA4A42" w:rsidP="00AA4A42">
      <w:pPr>
        <w:pStyle w:val="Akapitzlist"/>
        <w:numPr>
          <w:ilvl w:val="2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B1D6E">
        <w:rPr>
          <w:rFonts w:ascii="Arial" w:hAnsi="Arial" w:cs="Arial"/>
          <w:sz w:val="24"/>
          <w:szCs w:val="24"/>
        </w:rPr>
        <w:t>słuchaczy po zakończeniu nauki na studiach podyplomowych</w:t>
      </w:r>
      <w:r w:rsidR="00741CB9" w:rsidRPr="00BB1D6E">
        <w:rPr>
          <w:rFonts w:ascii="Arial" w:hAnsi="Arial" w:cs="Arial"/>
          <w:sz w:val="24"/>
          <w:szCs w:val="24"/>
        </w:rPr>
        <w:t xml:space="preserve">. </w:t>
      </w:r>
      <w:r w:rsidR="00A46EA6" w:rsidRPr="00BB1D6E">
        <w:rPr>
          <w:rFonts w:ascii="Arial" w:hAnsi="Arial" w:cs="Arial"/>
          <w:sz w:val="24"/>
          <w:szCs w:val="24"/>
        </w:rPr>
        <w:t>Ankieta prowadzona jest w</w:t>
      </w:r>
      <w:r w:rsidR="00A46EA6">
        <w:rPr>
          <w:rFonts w:ascii="Arial" w:hAnsi="Arial" w:cs="Arial"/>
          <w:sz w:val="24"/>
          <w:szCs w:val="24"/>
        </w:rPr>
        <w:t xml:space="preserve"> </w:t>
      </w:r>
      <w:r w:rsidR="00A46EA6" w:rsidRPr="00BB1D6E">
        <w:rPr>
          <w:rFonts w:ascii="Arial" w:hAnsi="Arial" w:cs="Arial"/>
          <w:sz w:val="24"/>
          <w:szCs w:val="24"/>
        </w:rPr>
        <w:t xml:space="preserve">wersji elektronicznej i wypełniana jest po otrzymaniu mailowego zaproszenia z linkiem do ankiety (za </w:t>
      </w:r>
      <w:r w:rsidR="00A46EA6">
        <w:rPr>
          <w:rFonts w:ascii="Arial" w:hAnsi="Arial" w:cs="Arial"/>
          <w:sz w:val="24"/>
          <w:szCs w:val="24"/>
        </w:rPr>
        <w:t>badanie odpowiedzialne</w:t>
      </w:r>
      <w:r w:rsidR="00A46EA6" w:rsidRPr="00BB1D6E">
        <w:rPr>
          <w:rFonts w:ascii="Arial" w:hAnsi="Arial" w:cs="Arial"/>
          <w:sz w:val="24"/>
          <w:szCs w:val="24"/>
        </w:rPr>
        <w:t xml:space="preserve"> jest </w:t>
      </w:r>
      <w:r w:rsidR="00A46EA6" w:rsidRPr="00A46EA6">
        <w:rPr>
          <w:rFonts w:ascii="Arial" w:hAnsi="Arial" w:cs="Arial"/>
          <w:sz w:val="24"/>
          <w:szCs w:val="24"/>
        </w:rPr>
        <w:t>Centrum Doskonalenia Kadr i Szkolenia</w:t>
      </w:r>
      <w:r w:rsidR="00A46EA6" w:rsidRPr="00BB1D6E">
        <w:rPr>
          <w:rFonts w:ascii="Arial" w:hAnsi="Arial" w:cs="Arial"/>
          <w:sz w:val="24"/>
          <w:szCs w:val="24"/>
        </w:rPr>
        <w:t>)</w:t>
      </w:r>
      <w:r w:rsidR="00A46EA6">
        <w:rPr>
          <w:rFonts w:ascii="Arial" w:hAnsi="Arial" w:cs="Arial"/>
          <w:sz w:val="24"/>
          <w:szCs w:val="24"/>
        </w:rPr>
        <w:t>.</w:t>
      </w:r>
    </w:p>
    <w:p w:rsidR="00F03792" w:rsidRPr="00755DD1" w:rsidRDefault="00755DD1" w:rsidP="008A4802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B1D6E">
        <w:rPr>
          <w:rFonts w:ascii="Arial" w:hAnsi="Arial" w:cs="Arial"/>
          <w:sz w:val="24"/>
          <w:szCs w:val="24"/>
        </w:rPr>
        <w:t>T</w:t>
      </w:r>
      <w:r w:rsidR="00B75210" w:rsidRPr="00BB1D6E">
        <w:rPr>
          <w:rFonts w:ascii="Arial" w:hAnsi="Arial" w:cs="Arial"/>
          <w:sz w:val="24"/>
          <w:szCs w:val="24"/>
        </w:rPr>
        <w:t>reść ankiet oceny jakości prowadzenia zajęć dydaktycznych jest spójna dla</w:t>
      </w:r>
      <w:r w:rsidR="00B75210" w:rsidRPr="00755DD1">
        <w:rPr>
          <w:rFonts w:ascii="Arial" w:hAnsi="Arial" w:cs="Arial"/>
          <w:sz w:val="24"/>
          <w:szCs w:val="24"/>
        </w:rPr>
        <w:t xml:space="preserve"> wszystkich kierunków studiów,</w:t>
      </w:r>
      <w:r w:rsidRPr="00755DD1">
        <w:rPr>
          <w:rFonts w:ascii="Arial" w:hAnsi="Arial" w:cs="Arial"/>
          <w:sz w:val="24"/>
          <w:szCs w:val="24"/>
        </w:rPr>
        <w:t xml:space="preserve"> </w:t>
      </w:r>
      <w:r w:rsidR="008043C9">
        <w:rPr>
          <w:rFonts w:ascii="Arial" w:hAnsi="Arial" w:cs="Arial"/>
          <w:sz w:val="24"/>
          <w:szCs w:val="24"/>
        </w:rPr>
        <w:t>a</w:t>
      </w:r>
      <w:r w:rsidR="00B75210" w:rsidRPr="00755DD1">
        <w:rPr>
          <w:rFonts w:ascii="Arial" w:hAnsi="Arial" w:cs="Arial"/>
          <w:sz w:val="24"/>
          <w:szCs w:val="24"/>
        </w:rPr>
        <w:t xml:space="preserve"> </w:t>
      </w:r>
      <w:r w:rsidRPr="00755DD1">
        <w:rPr>
          <w:rFonts w:ascii="Arial" w:hAnsi="Arial" w:cs="Arial"/>
          <w:sz w:val="24"/>
          <w:szCs w:val="24"/>
        </w:rPr>
        <w:t>badanie ma charakter anonimowy.</w:t>
      </w:r>
    </w:p>
    <w:p w:rsidR="00B75210" w:rsidRDefault="00B75210" w:rsidP="00A23F1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Informacje uzyskane na podstawie wyników ankiet analizuje i zestawia Sekcja Obliczeniowa.</w:t>
      </w:r>
    </w:p>
    <w:p w:rsidR="00B75210" w:rsidRDefault="00B75210" w:rsidP="007A6AD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otrzymanych </w:t>
      </w:r>
      <w:r w:rsidRPr="00755DD1">
        <w:rPr>
          <w:rFonts w:ascii="Arial" w:hAnsi="Arial" w:cs="Arial"/>
          <w:sz w:val="24"/>
          <w:szCs w:val="24"/>
        </w:rPr>
        <w:t xml:space="preserve">wyników </w:t>
      </w:r>
      <w:r w:rsidR="007A6ADC" w:rsidRPr="00755DD1">
        <w:rPr>
          <w:rFonts w:ascii="Arial" w:hAnsi="Arial" w:cs="Arial"/>
          <w:sz w:val="24"/>
          <w:szCs w:val="24"/>
        </w:rPr>
        <w:t xml:space="preserve">ankiet oceny jakości prowadzenia zajęć dydaktycznych </w:t>
      </w:r>
      <w:r w:rsidRPr="00755DD1">
        <w:rPr>
          <w:rFonts w:ascii="Arial" w:hAnsi="Arial" w:cs="Arial"/>
          <w:sz w:val="24"/>
          <w:szCs w:val="24"/>
        </w:rPr>
        <w:t xml:space="preserve">Komisje </w:t>
      </w:r>
      <w:r>
        <w:rPr>
          <w:rFonts w:ascii="Arial" w:hAnsi="Arial" w:cs="Arial"/>
          <w:sz w:val="24"/>
          <w:szCs w:val="24"/>
        </w:rPr>
        <w:t xml:space="preserve">Wydziałowe ds. Oceny Jakości Kształcenia przygotowują raporty. Raporty zawierają ewentualne propozycje zmian koniecznych do wprowadzenia w zakresie dotychczasowych warunków prowadzenia zajęć dydaktycznych. </w:t>
      </w:r>
    </w:p>
    <w:p w:rsidR="00B75210" w:rsidRDefault="00B75210" w:rsidP="00755DD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Raporty wraz z pozostałą dokumentacją </w:t>
      </w:r>
      <w:r w:rsidR="007A6AD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przekazywane </w:t>
      </w:r>
      <w:r w:rsidR="000D6030">
        <w:rPr>
          <w:rFonts w:ascii="Arial" w:hAnsi="Arial" w:cs="Arial"/>
          <w:sz w:val="24"/>
          <w:szCs w:val="24"/>
        </w:rPr>
        <w:t>są dziekanowi danego w</w:t>
      </w:r>
      <w:r>
        <w:rPr>
          <w:rFonts w:ascii="Arial" w:hAnsi="Arial" w:cs="Arial"/>
          <w:sz w:val="24"/>
          <w:szCs w:val="24"/>
        </w:rPr>
        <w:t xml:space="preserve">ydziału w celu wyciągnięcia wniosków – </w:t>
      </w:r>
      <w:r w:rsidR="00755DD1">
        <w:rPr>
          <w:rFonts w:ascii="Arial" w:hAnsi="Arial" w:cs="Arial"/>
          <w:sz w:val="24"/>
          <w:szCs w:val="24"/>
        </w:rPr>
        <w:t xml:space="preserve">do końca października </w:t>
      </w:r>
      <w:r w:rsidR="00755DD1" w:rsidRPr="00755DD1">
        <w:rPr>
          <w:rFonts w:ascii="Arial" w:hAnsi="Arial" w:cs="Arial"/>
          <w:sz w:val="24"/>
          <w:szCs w:val="24"/>
        </w:rPr>
        <w:t>każdego roku za miniony rok akademicki</w:t>
      </w:r>
      <w:r w:rsidR="00755DD1">
        <w:rPr>
          <w:rFonts w:ascii="Arial" w:hAnsi="Arial" w:cs="Arial"/>
          <w:sz w:val="24"/>
          <w:szCs w:val="24"/>
        </w:rPr>
        <w:t>.</w:t>
      </w:r>
    </w:p>
    <w:p w:rsidR="00B75210" w:rsidRDefault="00B75210" w:rsidP="00A23F1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Wydziałowe Komisje ds. Oceny Jakości Ksz</w:t>
      </w:r>
      <w:r w:rsidR="008029B5">
        <w:rPr>
          <w:rFonts w:ascii="Arial" w:hAnsi="Arial" w:cs="Arial"/>
          <w:sz w:val="24"/>
          <w:szCs w:val="24"/>
        </w:rPr>
        <w:t>tałcenia przedstawiają raporty radom w</w:t>
      </w:r>
      <w:r>
        <w:rPr>
          <w:rFonts w:ascii="Arial" w:hAnsi="Arial" w:cs="Arial"/>
          <w:sz w:val="24"/>
          <w:szCs w:val="24"/>
        </w:rPr>
        <w:t xml:space="preserve">ydziału do końca </w:t>
      </w:r>
      <w:r w:rsidR="007A6ADC" w:rsidRPr="00755DD1">
        <w:rPr>
          <w:rFonts w:ascii="Arial" w:hAnsi="Arial" w:cs="Arial"/>
          <w:sz w:val="24"/>
          <w:szCs w:val="24"/>
        </w:rPr>
        <w:t>listopada</w:t>
      </w:r>
      <w:r w:rsidRPr="007A6AD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każdego roku za miniony rok akademicki. Rapor</w:t>
      </w:r>
      <w:r w:rsidR="007A6ADC">
        <w:rPr>
          <w:rFonts w:ascii="Arial" w:hAnsi="Arial" w:cs="Arial"/>
          <w:sz w:val="24"/>
          <w:szCs w:val="24"/>
        </w:rPr>
        <w:t xml:space="preserve">ty przekazywany są Uczelnianej </w:t>
      </w:r>
      <w:r>
        <w:rPr>
          <w:rFonts w:ascii="Arial" w:hAnsi="Arial" w:cs="Arial"/>
          <w:sz w:val="24"/>
          <w:szCs w:val="24"/>
        </w:rPr>
        <w:t>Komisji ds. Oceny Jakości Kształcenia w celu przedstawienia wniosków Senatowi Uczelni.</w:t>
      </w:r>
    </w:p>
    <w:p w:rsidR="00B75210" w:rsidRDefault="00B75210" w:rsidP="00A23F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D6E" w:rsidRDefault="00BB1D6E" w:rsidP="00A23F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5210" w:rsidRDefault="00B75210" w:rsidP="00A23F1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Opis narzędzi do oceny jakości prowadzenia zajęć dydaktycznych </w:t>
      </w:r>
    </w:p>
    <w:p w:rsidR="00B75210" w:rsidRDefault="00B75210" w:rsidP="00A23F10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anonimowej ankiecie (formularz 4.1.)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nauczyciel akademicki ocenia jakość kształcenia, w tym jakość prowadzenia zajęć dydaktycznych, z uwzględnieniem: wyposażenia i rozmieszczenia obiektów przeznaczonych do realizacji zajęć dydaktycznych, planu zajęć, warunków prowadzenia zajęć, dostępności pomocy dydaktycznyc</w:t>
      </w:r>
      <w:r w:rsidR="00FB067D">
        <w:rPr>
          <w:rFonts w:ascii="Arial" w:hAnsi="Arial" w:cs="Arial"/>
          <w:sz w:val="24"/>
          <w:szCs w:val="24"/>
        </w:rPr>
        <w:t>h, własnego przygotowania</w:t>
      </w:r>
      <w:r>
        <w:rPr>
          <w:rFonts w:ascii="Arial" w:hAnsi="Arial" w:cs="Arial"/>
          <w:sz w:val="24"/>
          <w:szCs w:val="24"/>
        </w:rPr>
        <w:t xml:space="preserve"> do korzystania z udostępnianych przez Uczelnię narzędzi dydaktycznych, organizacji procesu kształcenia (liczebność grup, przepływ informacji, obsługa administracyjna), możliwości rozwoju zawodowego. Adresat ankiety ma możliwość zamieszczenia uwag dodatkowych i propozycji zmian.</w:t>
      </w:r>
    </w:p>
    <w:p w:rsidR="00B75210" w:rsidRDefault="00B75210" w:rsidP="00A23F10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anonimowej ankiecie (formularz 4.2.)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student</w:t>
      </w:r>
      <w:r w:rsidR="00AA4A42">
        <w:rPr>
          <w:rFonts w:ascii="Arial" w:hAnsi="Arial" w:cs="Arial"/>
          <w:sz w:val="24"/>
          <w:szCs w:val="24"/>
        </w:rPr>
        <w:t>/doktorant</w:t>
      </w:r>
      <w:r>
        <w:rPr>
          <w:rFonts w:ascii="Arial" w:hAnsi="Arial" w:cs="Arial"/>
          <w:sz w:val="24"/>
          <w:szCs w:val="24"/>
        </w:rPr>
        <w:t xml:space="preserve"> ocenia jakość kształcenia, w</w:t>
      </w:r>
      <w:r w:rsidR="00741C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jakość prowadzonych zajęć dydaktycznych, </w:t>
      </w:r>
      <w:r w:rsidR="00AA4A4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uwzględnieniem: wyposażenia i rozmieszczenia obiektów przeznaczonych do realizacji zajęć dydaktycznych, jakości zajęć dydaktycznych, dostępności do informacji (regulaminów, komunikatów, druków) na stronie internetowej Uczelni, dostępności oferty realizacji studiów w ramach programów wymiany międzynarodowej, inicjatyw uczelniany</w:t>
      </w:r>
      <w:r w:rsidR="00E665CC">
        <w:rPr>
          <w:rFonts w:ascii="Arial" w:hAnsi="Arial" w:cs="Arial"/>
          <w:sz w:val="24"/>
          <w:szCs w:val="24"/>
        </w:rPr>
        <w:t>ch, funkcjonowania biblioteki i </w:t>
      </w:r>
      <w:r>
        <w:rPr>
          <w:rFonts w:ascii="Arial" w:hAnsi="Arial" w:cs="Arial"/>
          <w:sz w:val="24"/>
          <w:szCs w:val="24"/>
        </w:rPr>
        <w:t>czytelni, obsługi administracyjnej Uczelni. Adresat ankiety ma możliwość zamieszczenia uwag dodatkowych i propozycji zmian.</w:t>
      </w:r>
    </w:p>
    <w:p w:rsidR="00B75210" w:rsidRDefault="00B75210" w:rsidP="00A23F10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anonimowej ankiecie (formularz 4.3.)</w:t>
      </w:r>
      <w:r w:rsidR="007A6ADC">
        <w:rPr>
          <w:rFonts w:ascii="Arial" w:hAnsi="Arial" w:cs="Arial"/>
          <w:sz w:val="24"/>
          <w:szCs w:val="24"/>
        </w:rPr>
        <w:t xml:space="preserve"> student studiów podyplomowych </w:t>
      </w:r>
      <w:r>
        <w:rPr>
          <w:rFonts w:ascii="Arial" w:hAnsi="Arial" w:cs="Arial"/>
          <w:sz w:val="24"/>
          <w:szCs w:val="24"/>
        </w:rPr>
        <w:t>ocenia jakość kształcenia, w tym jakość prowadzonych zajęć dydaktycznych, z uwzględnieniem: wyposażenia i rozmieszczenia obiektów przeznaczonych do realizacji zajęć dydaktycznych, jakości zajęć dydaktycznych, dostępności do informacji (regulaminów, komunikatów, druków) n</w:t>
      </w:r>
      <w:r w:rsidR="007A6ADC">
        <w:rPr>
          <w:rFonts w:ascii="Arial" w:hAnsi="Arial" w:cs="Arial"/>
          <w:sz w:val="24"/>
          <w:szCs w:val="24"/>
        </w:rPr>
        <w:t xml:space="preserve">a stronie internetowej Uczelni, </w:t>
      </w:r>
      <w:r>
        <w:rPr>
          <w:rFonts w:ascii="Arial" w:hAnsi="Arial" w:cs="Arial"/>
          <w:sz w:val="24"/>
          <w:szCs w:val="24"/>
        </w:rPr>
        <w:t>inicjatyw uczelnianych, funkcjonowania biblioteki i czytelni, obsługi administracyjnej Uczelni. Adresat ankiety ma możliwość zamieszczenia uwag dodatkowych i propozycji zmian.</w:t>
      </w:r>
    </w:p>
    <w:p w:rsidR="00B75210" w:rsidRDefault="00B75210" w:rsidP="00A23F1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75210" w:rsidRDefault="00B75210" w:rsidP="00A23F1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Załączniki </w:t>
      </w:r>
    </w:p>
    <w:p w:rsidR="00B75210" w:rsidRDefault="00B75210" w:rsidP="00A23F10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nr 4.1. Ankieta dotycząca opinii nauczycieli na temat jakości prowadzenia zajęć dydaktycznych.</w:t>
      </w:r>
    </w:p>
    <w:p w:rsidR="00B75210" w:rsidRDefault="00B75210" w:rsidP="00A23F10">
      <w:pPr>
        <w:pStyle w:val="Akapitzlist"/>
        <w:numPr>
          <w:ilvl w:val="1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nr 4.2. Ankieta dotycząca opinii studentów na temat jakości prowadzenia zajęć dydaktycznych.</w:t>
      </w:r>
    </w:p>
    <w:p w:rsidR="00B75210" w:rsidRDefault="00B75210" w:rsidP="00A23F10">
      <w:pPr>
        <w:pStyle w:val="Akapitzlist"/>
        <w:numPr>
          <w:ilvl w:val="1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nr 4.3</w:t>
      </w:r>
      <w:r w:rsidR="008600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Ankieta oceny studiów podyplomowych.</w:t>
      </w:r>
    </w:p>
    <w:p w:rsidR="008B0524" w:rsidRDefault="008B0524" w:rsidP="00A23F10">
      <w:pPr>
        <w:spacing w:line="240" w:lineRule="auto"/>
      </w:pPr>
    </w:p>
    <w:sectPr w:rsidR="008B0524" w:rsidSect="008B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73B4"/>
    <w:multiLevelType w:val="multilevel"/>
    <w:tmpl w:val="F886C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73ED276E"/>
    <w:multiLevelType w:val="multilevel"/>
    <w:tmpl w:val="E1B43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75210"/>
    <w:rsid w:val="00094651"/>
    <w:rsid w:val="000D6030"/>
    <w:rsid w:val="001B0D90"/>
    <w:rsid w:val="00253C7E"/>
    <w:rsid w:val="002E1655"/>
    <w:rsid w:val="00346434"/>
    <w:rsid w:val="0036110F"/>
    <w:rsid w:val="003633E8"/>
    <w:rsid w:val="003C1825"/>
    <w:rsid w:val="004707F1"/>
    <w:rsid w:val="00512FE6"/>
    <w:rsid w:val="006C064A"/>
    <w:rsid w:val="00741CB9"/>
    <w:rsid w:val="007523C4"/>
    <w:rsid w:val="00755DD1"/>
    <w:rsid w:val="00771495"/>
    <w:rsid w:val="007763C0"/>
    <w:rsid w:val="007A6ADC"/>
    <w:rsid w:val="007D4305"/>
    <w:rsid w:val="00801654"/>
    <w:rsid w:val="008029B5"/>
    <w:rsid w:val="008043C9"/>
    <w:rsid w:val="008236F2"/>
    <w:rsid w:val="008565EA"/>
    <w:rsid w:val="00860056"/>
    <w:rsid w:val="008B0524"/>
    <w:rsid w:val="0095794A"/>
    <w:rsid w:val="00993ABC"/>
    <w:rsid w:val="009A29AF"/>
    <w:rsid w:val="009B18D8"/>
    <w:rsid w:val="00A23F10"/>
    <w:rsid w:val="00A46EA6"/>
    <w:rsid w:val="00AA4A42"/>
    <w:rsid w:val="00B75210"/>
    <w:rsid w:val="00B85A88"/>
    <w:rsid w:val="00BB1D6E"/>
    <w:rsid w:val="00C06164"/>
    <w:rsid w:val="00C2389F"/>
    <w:rsid w:val="00C26794"/>
    <w:rsid w:val="00C53CBB"/>
    <w:rsid w:val="00C734BB"/>
    <w:rsid w:val="00DD5EF3"/>
    <w:rsid w:val="00E665CC"/>
    <w:rsid w:val="00ED4FC9"/>
    <w:rsid w:val="00EF1D0B"/>
    <w:rsid w:val="00F03792"/>
    <w:rsid w:val="00F2160B"/>
    <w:rsid w:val="00F76C48"/>
    <w:rsid w:val="00FB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21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5794A"/>
    <w:pPr>
      <w:keepNext/>
      <w:spacing w:after="0" w:line="360" w:lineRule="auto"/>
      <w:jc w:val="center"/>
      <w:outlineLvl w:val="0"/>
    </w:pPr>
    <w:rPr>
      <w:rFonts w:ascii="Arial" w:eastAsia="Arial Unicode MS" w:hAnsi="Arial"/>
      <w:b/>
      <w:sz w:val="28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57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9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94A"/>
    <w:rPr>
      <w:rFonts w:ascii="Arial" w:eastAsia="Arial Unicode MS" w:hAnsi="Arial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9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579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794A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9579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21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5794A"/>
    <w:pPr>
      <w:keepNext/>
      <w:spacing w:after="0" w:line="360" w:lineRule="auto"/>
      <w:jc w:val="center"/>
      <w:outlineLvl w:val="0"/>
    </w:pPr>
    <w:rPr>
      <w:rFonts w:ascii="Arial" w:eastAsia="Arial Unicode MS" w:hAnsi="Arial"/>
      <w:b/>
      <w:sz w:val="28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57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9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94A"/>
    <w:rPr>
      <w:rFonts w:ascii="Arial" w:eastAsia="Arial Unicode MS" w:hAnsi="Arial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9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579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794A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957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Recenzent</cp:lastModifiedBy>
  <cp:revision>22</cp:revision>
  <dcterms:created xsi:type="dcterms:W3CDTF">2017-01-31T12:11:00Z</dcterms:created>
  <dcterms:modified xsi:type="dcterms:W3CDTF">2017-02-14T23:08:00Z</dcterms:modified>
</cp:coreProperties>
</file>